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中国新闻奖报纸版面参评作品推荐表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16"/>
          <w:szCs w:val="1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23"/>
        <w:gridCol w:w="654"/>
        <w:gridCol w:w="723"/>
        <w:gridCol w:w="251"/>
        <w:gridCol w:w="1556"/>
        <w:gridCol w:w="72"/>
        <w:gridCol w:w="1624"/>
        <w:gridCol w:w="804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报纸名称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体育生活报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参评项目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新闻版面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版面名称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及版次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亚运特刊号外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刊发日期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2024年10月4日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3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作者</w:t>
            </w:r>
          </w:p>
        </w:tc>
        <w:tc>
          <w:tcPr>
            <w:tcW w:w="253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周强 冯晶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编辑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周强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作采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品编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简过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介程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ind w:firstLine="480" w:firstLineChars="200"/>
              <w:rPr>
                <w:rFonts w:hint="default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杜林澍是河北射击队的一名年轻运动员，2023年他首次参加杭州亚运会，期间他顶住压力，夺得男子50米步枪三姿金牌，并打破亚运会纪录。作者现场观看了比赛，并在赛后进行了细致采访，对他在亚运会期间的表现进行了总结报道。该作品在新媒体平台刊发后，取得了很好的点击，不少网友留言盛赞河北运动员的拼搏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社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会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效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果</w:t>
            </w:r>
          </w:p>
        </w:tc>
        <w:tc>
          <w:tcPr>
            <w:tcW w:w="7661" w:type="dxa"/>
            <w:gridSpan w:val="9"/>
            <w:vAlign w:val="center"/>
          </w:tcPr>
          <w:p>
            <w:pPr>
              <w:ind w:firstLine="480" w:firstLineChars="200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  <w:t>稿件刊发以后，引起了很好的社会效果，杜林澍身上展现出来的拼搏进取、为国争光的精神鼓舞了年轻运动员不断进取的斗志，引起了广大读者的情感共鸣。文章受到了省体育局等相关部门的肯定，并得到燕赵体育微信公众号、河北体育文化协会微信公众号、河北省体育局官方网站等媒体的积极转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推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荐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理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由</w:t>
            </w:r>
          </w:p>
        </w:tc>
        <w:tc>
          <w:tcPr>
            <w:tcW w:w="7661" w:type="dxa"/>
            <w:gridSpan w:val="9"/>
            <w:vAlign w:val="bottom"/>
          </w:tcPr>
          <w:p>
            <w:pPr>
              <w:spacing w:line="340" w:lineRule="exact"/>
              <w:ind w:firstLine="480" w:firstLineChars="200"/>
              <w:jc w:val="left"/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  <w:szCs w:val="24"/>
                <w:lang w:val="en-US" w:eastAsia="zh-CN"/>
              </w:rPr>
              <w:t>作品主题鲜明，导向正确，描写细腻，具有积极的教育引导意义，起到了良好的社会宣传效果，为体育强省建设和体育强国建设注入了发展动力。</w:t>
            </w:r>
          </w:p>
          <w:p>
            <w:pPr>
              <w:spacing w:line="340" w:lineRule="exact"/>
              <w:ind w:firstLine="4480" w:firstLineChars="16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签名：</w:t>
            </w:r>
          </w:p>
          <w:p>
            <w:pPr>
              <w:spacing w:line="340" w:lineRule="exact"/>
              <w:ind w:firstLine="4760" w:firstLineChars="17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（盖单位公章）</w:t>
            </w:r>
          </w:p>
          <w:p>
            <w:pPr>
              <w:spacing w:line="340" w:lineRule="exact"/>
              <w:jc w:val="righ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6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初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评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 w:cs="华文中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语</w:t>
            </w:r>
          </w:p>
        </w:tc>
        <w:tc>
          <w:tcPr>
            <w:tcW w:w="7661" w:type="dxa"/>
            <w:gridSpan w:val="9"/>
            <w:vAlign w:val="bottom"/>
          </w:tcPr>
          <w:p>
            <w:pPr>
              <w:spacing w:line="340" w:lineRule="exact"/>
              <w:ind w:firstLine="4480" w:firstLineChars="16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签名：</w:t>
            </w:r>
          </w:p>
          <w:p>
            <w:pPr>
              <w:spacing w:line="340" w:lineRule="exact"/>
              <w:ind w:firstLine="4760" w:firstLineChars="17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（盖单位公章）</w:t>
            </w:r>
          </w:p>
          <w:p>
            <w:pPr>
              <w:spacing w:line="340" w:lineRule="exact"/>
              <w:ind w:firstLine="4760" w:firstLineChars="1700"/>
              <w:jc w:val="left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2024年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联系人</w:t>
            </w:r>
          </w:p>
        </w:tc>
        <w:tc>
          <w:tcPr>
            <w:tcW w:w="318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周强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手机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13171893899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电话</w:t>
            </w:r>
          </w:p>
        </w:tc>
        <w:tc>
          <w:tcPr>
            <w:tcW w:w="3184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0311-85266717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44994392@qq.com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地址</w:t>
            </w:r>
          </w:p>
        </w:tc>
        <w:tc>
          <w:tcPr>
            <w:tcW w:w="4880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石家庄市中山东路344号体育大厦5楼</w:t>
            </w: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邮编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8522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以下仅供自荐作品填写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6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获奖项目名称等级</w:t>
            </w:r>
          </w:p>
        </w:tc>
        <w:tc>
          <w:tcPr>
            <w:tcW w:w="6061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推荐人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单位及职称</w:t>
            </w:r>
          </w:p>
        </w:tc>
        <w:tc>
          <w:tcPr>
            <w:tcW w:w="162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手机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推荐人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单位及职称</w:t>
            </w:r>
          </w:p>
        </w:tc>
        <w:tc>
          <w:tcPr>
            <w:tcW w:w="162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手机</w:t>
            </w:r>
          </w:p>
        </w:tc>
        <w:tc>
          <w:tcPr>
            <w:tcW w:w="17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</w:pPr>
          </w:p>
        </w:tc>
      </w:tr>
    </w:tbl>
    <w:p>
      <w:pP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Y2E0ZDZhYWZiM2FjNGQ1ZGFjNWRlMGJlOGZmNmYifQ=="/>
  </w:docVars>
  <w:rsids>
    <w:rsidRoot w:val="00000000"/>
    <w:rsid w:val="3C40714E"/>
    <w:rsid w:val="42B302AC"/>
    <w:rsid w:val="73A3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2024-03-21T02:26:00Z</dcterms:created>
  <dc:creator>吕俊杰</dc:creator>
  <cp:lastModifiedBy>我是一只鱼</cp:lastModifiedBy>
  <cp:lastPrinted>2024-03-25T02:29:57Z</cp:lastPrinted>
  <dcterms:modified xsi:type="dcterms:W3CDTF">2024-03-25T02:30:12Z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4DB14F2D4F4248EDA0B98FBC3C66D658_13</vt:lpwstr>
  </property>
</Properties>
</file>